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BEC" w:rsidRDefault="003F5BEC" w:rsidP="003F5BEC">
      <w:pPr>
        <w:spacing w:line="594" w:lineRule="exact"/>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t>涉及行政许可的</w:t>
      </w:r>
      <w:r w:rsidRPr="00A60952">
        <w:rPr>
          <w:rFonts w:ascii="方正小标宋简体" w:eastAsia="方正小标宋简体" w:hAnsi="黑体" w:cs="黑体" w:hint="eastAsia"/>
          <w:sz w:val="44"/>
          <w:szCs w:val="44"/>
        </w:rPr>
        <w:t>特种设备</w:t>
      </w:r>
    </w:p>
    <w:p w:rsidR="003F5BEC" w:rsidRPr="00A60952" w:rsidRDefault="003F5BEC" w:rsidP="003F5BEC">
      <w:pPr>
        <w:spacing w:line="594" w:lineRule="exact"/>
        <w:jc w:val="center"/>
        <w:rPr>
          <w:rFonts w:ascii="方正小标宋简体" w:eastAsia="方正小标宋简体" w:hAnsi="黑体" w:cs="黑体"/>
          <w:sz w:val="44"/>
          <w:szCs w:val="44"/>
        </w:rPr>
      </w:pPr>
      <w:r w:rsidRPr="00A60952">
        <w:rPr>
          <w:rFonts w:ascii="方正小标宋简体" w:eastAsia="方正小标宋简体" w:hAnsi="黑体" w:cs="黑体" w:hint="eastAsia"/>
          <w:sz w:val="44"/>
          <w:szCs w:val="44"/>
        </w:rPr>
        <w:t>安全技术规范目录</w:t>
      </w:r>
    </w:p>
    <w:p w:rsidR="003F5BEC" w:rsidRPr="00A60952" w:rsidRDefault="003F5BEC" w:rsidP="003F5BEC">
      <w:pPr>
        <w:spacing w:line="594" w:lineRule="exact"/>
        <w:ind w:firstLineChars="200" w:firstLine="640"/>
        <w:rPr>
          <w:rFonts w:ascii="方正仿宋简体" w:eastAsia="方正仿宋简体"/>
          <w:sz w:val="32"/>
          <w:szCs w:val="32"/>
        </w:rPr>
      </w:pPr>
    </w:p>
    <w:p w:rsidR="003F5BEC" w:rsidRPr="00A60952" w:rsidRDefault="00A74514" w:rsidP="003F5BEC">
      <w:pPr>
        <w:spacing w:line="594" w:lineRule="exact"/>
        <w:ind w:firstLineChars="200" w:firstLine="640"/>
        <w:rPr>
          <w:rFonts w:ascii="方正仿宋简体" w:eastAsia="方正仿宋简体"/>
          <w:sz w:val="32"/>
          <w:szCs w:val="32"/>
        </w:rPr>
      </w:pPr>
      <w:r>
        <w:rPr>
          <w:rFonts w:ascii="方正仿宋简体" w:eastAsia="方正仿宋简体" w:hint="eastAsia"/>
          <w:sz w:val="32"/>
          <w:szCs w:val="32"/>
        </w:rPr>
        <w:t>1</w:t>
      </w:r>
      <w:r w:rsidR="003F5BEC">
        <w:rPr>
          <w:rFonts w:ascii="方正仿宋简体" w:eastAsia="方正仿宋简体" w:hint="eastAsia"/>
          <w:sz w:val="32"/>
          <w:szCs w:val="32"/>
        </w:rPr>
        <w:t>.</w:t>
      </w:r>
      <w:r w:rsidR="003F5BEC" w:rsidRPr="00A60952">
        <w:rPr>
          <w:rFonts w:ascii="方正仿宋简体" w:eastAsia="方正仿宋简体" w:hint="eastAsia"/>
          <w:sz w:val="32"/>
          <w:szCs w:val="32"/>
        </w:rPr>
        <w:t>特种设备检验检测机构核准规则（TSG Z7001-2004）</w:t>
      </w:r>
    </w:p>
    <w:p w:rsidR="003F5BEC" w:rsidRPr="00A60952" w:rsidRDefault="00A74514" w:rsidP="003F5BEC">
      <w:pPr>
        <w:spacing w:line="594" w:lineRule="exact"/>
        <w:ind w:firstLineChars="200" w:firstLine="640"/>
        <w:rPr>
          <w:rFonts w:ascii="方正仿宋简体" w:eastAsia="方正仿宋简体"/>
          <w:sz w:val="32"/>
          <w:szCs w:val="32"/>
        </w:rPr>
      </w:pPr>
      <w:r>
        <w:rPr>
          <w:rFonts w:ascii="方正仿宋简体" w:eastAsia="方正仿宋简体" w:hint="eastAsia"/>
          <w:sz w:val="32"/>
          <w:szCs w:val="32"/>
        </w:rPr>
        <w:t>2</w:t>
      </w:r>
      <w:r w:rsidR="003F5BEC">
        <w:rPr>
          <w:rFonts w:ascii="方正仿宋简体" w:eastAsia="方正仿宋简体" w:hint="eastAsia"/>
          <w:sz w:val="32"/>
          <w:szCs w:val="32"/>
        </w:rPr>
        <w:t>.</w:t>
      </w:r>
      <w:r w:rsidR="003F5BEC" w:rsidRPr="00A60952">
        <w:rPr>
          <w:rFonts w:ascii="方正仿宋简体" w:eastAsia="方正仿宋简体" w:hint="eastAsia"/>
          <w:sz w:val="32"/>
          <w:szCs w:val="32"/>
        </w:rPr>
        <w:t>特种设备型式试验机构核准规则（TSG Z7004-2011）</w:t>
      </w:r>
    </w:p>
    <w:p w:rsidR="00A74514" w:rsidRPr="00A60952" w:rsidRDefault="00A74514" w:rsidP="00A74514">
      <w:pPr>
        <w:spacing w:line="594" w:lineRule="exact"/>
        <w:ind w:firstLineChars="200" w:firstLine="640"/>
        <w:rPr>
          <w:rFonts w:ascii="方正仿宋简体" w:eastAsia="方正仿宋简体"/>
          <w:sz w:val="32"/>
          <w:szCs w:val="32"/>
        </w:rPr>
      </w:pPr>
      <w:r>
        <w:rPr>
          <w:rFonts w:ascii="方正仿宋简体" w:eastAsia="方正仿宋简体" w:hint="eastAsia"/>
          <w:sz w:val="32"/>
          <w:szCs w:val="32"/>
        </w:rPr>
        <w:t>3</w:t>
      </w:r>
      <w:r w:rsidR="003F5BEC">
        <w:rPr>
          <w:rFonts w:ascii="方正仿宋简体" w:eastAsia="方正仿宋简体" w:hint="eastAsia"/>
          <w:sz w:val="32"/>
          <w:szCs w:val="32"/>
        </w:rPr>
        <w:t>.</w:t>
      </w:r>
      <w:r w:rsidR="003F5BEC" w:rsidRPr="00A60952">
        <w:rPr>
          <w:rFonts w:ascii="方正仿宋简体" w:eastAsia="方正仿宋简体" w:hint="eastAsia"/>
          <w:sz w:val="32"/>
          <w:szCs w:val="32"/>
        </w:rPr>
        <w:t>特种设备无损检测机构核准规则（TSG Z7005-2015）</w:t>
      </w:r>
    </w:p>
    <w:p w:rsidR="003F5BEC" w:rsidRDefault="00A74514" w:rsidP="003F5BEC">
      <w:pPr>
        <w:spacing w:line="594" w:lineRule="exact"/>
        <w:ind w:firstLineChars="200" w:firstLine="640"/>
        <w:rPr>
          <w:rFonts w:ascii="方正仿宋简体" w:eastAsia="方正仿宋简体"/>
          <w:sz w:val="32"/>
          <w:szCs w:val="32"/>
        </w:rPr>
      </w:pPr>
      <w:r>
        <w:rPr>
          <w:rFonts w:ascii="方正仿宋简体" w:eastAsia="方正仿宋简体" w:hint="eastAsia"/>
          <w:sz w:val="32"/>
          <w:szCs w:val="32"/>
        </w:rPr>
        <w:t>4.</w:t>
      </w:r>
      <w:r w:rsidR="003F5BEC" w:rsidRPr="00A60952">
        <w:rPr>
          <w:rFonts w:ascii="方正仿宋简体" w:eastAsia="方正仿宋简体" w:hint="eastAsia"/>
          <w:sz w:val="32"/>
          <w:szCs w:val="32"/>
        </w:rPr>
        <w:t>特种设备检验检测机构鉴定评审细则（TSG Z7002-2004）</w:t>
      </w:r>
    </w:p>
    <w:p w:rsidR="00A864B8" w:rsidRPr="00A864B8" w:rsidRDefault="00A74514" w:rsidP="00F223F4">
      <w:pPr>
        <w:spacing w:line="594" w:lineRule="exact"/>
        <w:ind w:firstLineChars="200" w:firstLine="640"/>
        <w:rPr>
          <w:rFonts w:ascii="方正仿宋简体" w:eastAsia="方正仿宋简体"/>
          <w:sz w:val="32"/>
          <w:szCs w:val="32"/>
        </w:rPr>
      </w:pPr>
      <w:r>
        <w:rPr>
          <w:rFonts w:ascii="方正仿宋简体" w:eastAsia="方正仿宋简体" w:hint="eastAsia"/>
          <w:sz w:val="32"/>
          <w:szCs w:val="32"/>
        </w:rPr>
        <w:t>5</w:t>
      </w:r>
      <w:r w:rsidR="00F223F4" w:rsidRPr="00F223F4">
        <w:rPr>
          <w:rFonts w:ascii="方正仿宋简体" w:eastAsia="方正仿宋简体" w:hint="eastAsia"/>
          <w:sz w:val="32"/>
          <w:szCs w:val="32"/>
        </w:rPr>
        <w:t>.</w:t>
      </w:r>
      <w:hyperlink r:id="rId8" w:tgtFrame="_blank" w:history="1">
        <w:r w:rsidR="00F223F4" w:rsidRPr="00F223F4">
          <w:rPr>
            <w:rFonts w:ascii="方正仿宋简体" w:eastAsia="方正仿宋简体"/>
            <w:sz w:val="32"/>
            <w:szCs w:val="32"/>
          </w:rPr>
          <w:t>特种设备检验检测机构质量管理体系要求(TSG Z7003-2004)</w:t>
        </w:r>
      </w:hyperlink>
    </w:p>
    <w:p w:rsidR="00BD5D22" w:rsidRDefault="00BD5D22">
      <w:pPr>
        <w:rPr>
          <w:rFonts w:ascii="方正仿宋简体" w:eastAsia="方正仿宋简体"/>
          <w:sz w:val="32"/>
          <w:szCs w:val="32"/>
        </w:rPr>
      </w:pPr>
    </w:p>
    <w:p w:rsidR="00BD5D22" w:rsidRDefault="00BD5D22">
      <w:pPr>
        <w:rPr>
          <w:rFonts w:ascii="方正仿宋简体" w:eastAsia="方正仿宋简体"/>
          <w:sz w:val="32"/>
          <w:szCs w:val="32"/>
        </w:rPr>
      </w:pPr>
    </w:p>
    <w:p w:rsidR="00BD5D22" w:rsidRDefault="00BD5D22">
      <w:pPr>
        <w:rPr>
          <w:rFonts w:ascii="方正仿宋简体" w:eastAsia="方正仿宋简体"/>
          <w:sz w:val="32"/>
          <w:szCs w:val="32"/>
        </w:rPr>
      </w:pPr>
    </w:p>
    <w:p w:rsidR="00BD5D22" w:rsidRDefault="00BD5D22">
      <w:pPr>
        <w:rPr>
          <w:rFonts w:ascii="方正仿宋简体" w:eastAsia="方正仿宋简体"/>
          <w:sz w:val="32"/>
          <w:szCs w:val="32"/>
        </w:rPr>
      </w:pPr>
    </w:p>
    <w:p w:rsidR="00BD5D22" w:rsidRDefault="00BD5D22">
      <w:pPr>
        <w:rPr>
          <w:rFonts w:ascii="方正仿宋简体" w:eastAsia="方正仿宋简体"/>
          <w:sz w:val="32"/>
          <w:szCs w:val="32"/>
        </w:rPr>
      </w:pPr>
    </w:p>
    <w:p w:rsidR="00BD5D22" w:rsidRDefault="00BD5D22">
      <w:pPr>
        <w:rPr>
          <w:rFonts w:ascii="方正仿宋简体" w:eastAsia="方正仿宋简体"/>
          <w:sz w:val="32"/>
          <w:szCs w:val="32"/>
        </w:rPr>
      </w:pPr>
    </w:p>
    <w:p w:rsidR="00BD5D22" w:rsidRDefault="00BD5D22">
      <w:pPr>
        <w:rPr>
          <w:rFonts w:ascii="方正仿宋简体" w:eastAsia="方正仿宋简体"/>
          <w:sz w:val="32"/>
          <w:szCs w:val="32"/>
        </w:rPr>
      </w:pPr>
    </w:p>
    <w:p w:rsidR="00BD5D22" w:rsidRDefault="00BD5D22">
      <w:pPr>
        <w:rPr>
          <w:rFonts w:ascii="方正仿宋简体" w:eastAsia="方正仿宋简体"/>
          <w:sz w:val="32"/>
          <w:szCs w:val="32"/>
        </w:rPr>
      </w:pPr>
    </w:p>
    <w:p w:rsidR="00A74514" w:rsidRDefault="00A74514">
      <w:pPr>
        <w:rPr>
          <w:rFonts w:ascii="方正仿宋简体" w:eastAsia="方正仿宋简体"/>
          <w:sz w:val="32"/>
          <w:szCs w:val="32"/>
        </w:rPr>
      </w:pPr>
    </w:p>
    <w:p w:rsidR="00A74514" w:rsidRDefault="00A74514">
      <w:pPr>
        <w:rPr>
          <w:rFonts w:ascii="方正仿宋简体" w:eastAsia="方正仿宋简体"/>
          <w:sz w:val="32"/>
          <w:szCs w:val="32"/>
        </w:rPr>
      </w:pPr>
    </w:p>
    <w:p w:rsidR="00A74514" w:rsidRDefault="00A74514">
      <w:pPr>
        <w:rPr>
          <w:rFonts w:ascii="方正仿宋简体" w:eastAsia="方正仿宋简体"/>
          <w:sz w:val="32"/>
          <w:szCs w:val="32"/>
        </w:rPr>
      </w:pPr>
    </w:p>
    <w:p w:rsidR="00BD5D22" w:rsidRDefault="00BD5D22">
      <w:pPr>
        <w:rPr>
          <w:rFonts w:ascii="方正仿宋简体" w:eastAsia="方正仿宋简体"/>
          <w:sz w:val="32"/>
          <w:szCs w:val="32"/>
        </w:rPr>
      </w:pPr>
    </w:p>
    <w:p w:rsidR="00BD5D22" w:rsidRDefault="00BD5D22" w:rsidP="00BD5D22">
      <w:pPr>
        <w:spacing w:line="594" w:lineRule="exact"/>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lastRenderedPageBreak/>
        <w:t>涉及行政许可的</w:t>
      </w:r>
      <w:r w:rsidRPr="00A60952">
        <w:rPr>
          <w:rFonts w:ascii="方正小标宋简体" w:eastAsia="方正小标宋简体" w:hAnsi="黑体" w:cs="黑体" w:hint="eastAsia"/>
          <w:sz w:val="44"/>
          <w:szCs w:val="44"/>
        </w:rPr>
        <w:t>特种设备</w:t>
      </w:r>
    </w:p>
    <w:p w:rsidR="00BD5D22" w:rsidRDefault="00BD5D22" w:rsidP="00BD5D22">
      <w:pPr>
        <w:spacing w:line="594" w:lineRule="exact"/>
        <w:jc w:val="center"/>
        <w:rPr>
          <w:rFonts w:ascii="方正小标宋简体" w:eastAsia="方正小标宋简体" w:hAnsi="黑体" w:cs="黑体"/>
          <w:sz w:val="44"/>
          <w:szCs w:val="44"/>
        </w:rPr>
      </w:pPr>
      <w:r w:rsidRPr="001E2945">
        <w:rPr>
          <w:rFonts w:ascii="方正小标宋简体" w:eastAsia="方正小标宋简体" w:hAnsi="黑体" w:cs="黑体" w:hint="eastAsia"/>
          <w:sz w:val="44"/>
          <w:szCs w:val="44"/>
        </w:rPr>
        <w:t>政策性文件</w:t>
      </w:r>
      <w:r w:rsidRPr="00A60952">
        <w:rPr>
          <w:rFonts w:ascii="方正小标宋简体" w:eastAsia="方正小标宋简体" w:hAnsi="黑体" w:cs="黑体" w:hint="eastAsia"/>
          <w:sz w:val="44"/>
          <w:szCs w:val="44"/>
        </w:rPr>
        <w:t>目录</w:t>
      </w:r>
    </w:p>
    <w:p w:rsidR="00BD5D22" w:rsidRPr="00A60952" w:rsidRDefault="00BD5D22" w:rsidP="00BD5D22">
      <w:pPr>
        <w:spacing w:line="594" w:lineRule="exact"/>
        <w:jc w:val="center"/>
        <w:rPr>
          <w:rFonts w:ascii="方正小标宋简体" w:eastAsia="方正小标宋简体" w:hAnsi="黑体" w:cs="黑体"/>
          <w:sz w:val="44"/>
          <w:szCs w:val="44"/>
        </w:rPr>
      </w:pPr>
    </w:p>
    <w:p w:rsidR="00BD5D22" w:rsidRDefault="00BD5D22" w:rsidP="00BD5D22">
      <w:pPr>
        <w:pStyle w:val="a4"/>
        <w:numPr>
          <w:ilvl w:val="0"/>
          <w:numId w:val="1"/>
        </w:numPr>
        <w:ind w:firstLineChars="0"/>
        <w:jc w:val="left"/>
        <w:rPr>
          <w:rFonts w:ascii="方正仿宋简体" w:eastAsia="方正仿宋简体" w:hAnsi="Arial" w:cs="Arial"/>
          <w:color w:val="000000"/>
          <w:kern w:val="0"/>
          <w:sz w:val="32"/>
          <w:szCs w:val="32"/>
        </w:rPr>
      </w:pPr>
      <w:r w:rsidRPr="006569DB">
        <w:rPr>
          <w:rFonts w:ascii="方正仿宋简体" w:eastAsia="方正仿宋简体" w:hAnsi="Arial" w:cs="Arial" w:hint="eastAsia"/>
          <w:color w:val="000000"/>
          <w:kern w:val="0"/>
          <w:sz w:val="32"/>
          <w:szCs w:val="32"/>
        </w:rPr>
        <w:t>质检总局关于公布特种设备行政许可鉴定评审机构和特种设备设计文件鉴定机构名单的公告</w:t>
      </w:r>
      <w:r>
        <w:rPr>
          <w:rFonts w:ascii="方正仿宋简体" w:eastAsia="方正仿宋简体" w:hAnsi="Arial" w:cs="Arial" w:hint="eastAsia"/>
          <w:color w:val="000000"/>
          <w:kern w:val="0"/>
          <w:sz w:val="32"/>
          <w:szCs w:val="32"/>
        </w:rPr>
        <w:t>（</w:t>
      </w:r>
      <w:r w:rsidRPr="006569DB">
        <w:rPr>
          <w:rFonts w:ascii="方正仿宋简体" w:eastAsia="方正仿宋简体" w:hAnsi="Arial" w:cs="Arial" w:hint="eastAsia"/>
          <w:color w:val="000000"/>
          <w:kern w:val="0"/>
          <w:sz w:val="32"/>
          <w:szCs w:val="32"/>
        </w:rPr>
        <w:t>2016年第2号</w:t>
      </w:r>
      <w:r>
        <w:rPr>
          <w:rFonts w:ascii="方正仿宋简体" w:eastAsia="方正仿宋简体" w:hAnsi="Arial" w:cs="Arial" w:hint="eastAsia"/>
          <w:color w:val="000000"/>
          <w:kern w:val="0"/>
          <w:sz w:val="32"/>
          <w:szCs w:val="32"/>
        </w:rPr>
        <w:t>）</w:t>
      </w:r>
    </w:p>
    <w:p w:rsidR="00BD5D22" w:rsidRDefault="00BD5D22" w:rsidP="00BD5D22">
      <w:pPr>
        <w:pStyle w:val="a4"/>
        <w:numPr>
          <w:ilvl w:val="0"/>
          <w:numId w:val="1"/>
        </w:numPr>
        <w:ind w:firstLineChars="0"/>
        <w:jc w:val="left"/>
        <w:rPr>
          <w:rFonts w:ascii="方正仿宋简体" w:eastAsia="方正仿宋简体" w:hAnsi="Arial" w:cs="Arial"/>
          <w:color w:val="000000"/>
          <w:kern w:val="0"/>
          <w:sz w:val="32"/>
          <w:szCs w:val="32"/>
        </w:rPr>
      </w:pPr>
      <w:r w:rsidRPr="006569DB">
        <w:rPr>
          <w:rFonts w:ascii="方正仿宋简体" w:eastAsia="方正仿宋简体" w:hAnsi="Arial" w:cs="Arial" w:hint="eastAsia"/>
          <w:color w:val="000000"/>
          <w:kern w:val="0"/>
          <w:sz w:val="32"/>
          <w:szCs w:val="32"/>
        </w:rPr>
        <w:t>质检总局办公厅关于进一步规范特种设备检验工作的通知</w:t>
      </w:r>
      <w:r>
        <w:rPr>
          <w:rFonts w:ascii="方正仿宋简体" w:eastAsia="方正仿宋简体" w:hAnsi="Arial" w:cs="Arial" w:hint="eastAsia"/>
          <w:color w:val="000000"/>
          <w:kern w:val="0"/>
          <w:sz w:val="32"/>
          <w:szCs w:val="32"/>
        </w:rPr>
        <w:t>（</w:t>
      </w:r>
      <w:proofErr w:type="gramStart"/>
      <w:r w:rsidRPr="006569DB">
        <w:rPr>
          <w:rFonts w:ascii="方正仿宋简体" w:eastAsia="方正仿宋简体" w:hAnsi="Arial" w:cs="Arial" w:hint="eastAsia"/>
          <w:color w:val="000000"/>
          <w:kern w:val="0"/>
          <w:sz w:val="32"/>
          <w:szCs w:val="32"/>
        </w:rPr>
        <w:t>质检办特</w:t>
      </w:r>
      <w:proofErr w:type="gramEnd"/>
      <w:r w:rsidRPr="006569DB">
        <w:rPr>
          <w:rFonts w:ascii="方正仿宋简体" w:eastAsia="方正仿宋简体" w:hAnsi="Arial" w:cs="Arial" w:hint="eastAsia"/>
          <w:color w:val="000000"/>
          <w:kern w:val="0"/>
          <w:sz w:val="32"/>
          <w:szCs w:val="32"/>
        </w:rPr>
        <w:t>【2016】272号</w:t>
      </w:r>
      <w:r>
        <w:rPr>
          <w:rFonts w:ascii="方正仿宋简体" w:eastAsia="方正仿宋简体" w:hAnsi="Arial" w:cs="Arial" w:hint="eastAsia"/>
          <w:color w:val="000000"/>
          <w:kern w:val="0"/>
          <w:sz w:val="32"/>
          <w:szCs w:val="32"/>
        </w:rPr>
        <w:t>）</w:t>
      </w:r>
    </w:p>
    <w:p w:rsidR="00BD5D22" w:rsidRDefault="00BD5D22" w:rsidP="00BD5D22">
      <w:pPr>
        <w:pStyle w:val="a4"/>
        <w:numPr>
          <w:ilvl w:val="0"/>
          <w:numId w:val="1"/>
        </w:numPr>
        <w:ind w:firstLineChars="0"/>
        <w:jc w:val="left"/>
        <w:rPr>
          <w:rFonts w:ascii="方正仿宋简体" w:eastAsia="方正仿宋简体" w:hAnsi="Arial" w:cs="Arial"/>
          <w:color w:val="000000"/>
          <w:kern w:val="0"/>
          <w:sz w:val="32"/>
          <w:szCs w:val="32"/>
        </w:rPr>
      </w:pPr>
      <w:r w:rsidRPr="00624E77">
        <w:rPr>
          <w:rFonts w:ascii="方正仿宋简体" w:eastAsia="方正仿宋简体" w:hAnsi="Arial" w:cs="Arial" w:hint="eastAsia"/>
          <w:color w:val="000000"/>
          <w:kern w:val="0"/>
          <w:sz w:val="32"/>
          <w:szCs w:val="32"/>
        </w:rPr>
        <w:t>质检总局</w:t>
      </w:r>
      <w:r w:rsidR="00282787">
        <w:rPr>
          <w:rFonts w:ascii="方正仿宋简体" w:eastAsia="方正仿宋简体" w:hAnsi="Arial" w:cs="Arial" w:hint="eastAsia"/>
          <w:color w:val="000000"/>
          <w:kern w:val="0"/>
          <w:sz w:val="32"/>
          <w:szCs w:val="32"/>
        </w:rPr>
        <w:t>特种设备局</w:t>
      </w:r>
      <w:r w:rsidRPr="00624E77">
        <w:rPr>
          <w:rFonts w:ascii="方正仿宋简体" w:eastAsia="方正仿宋简体" w:hAnsi="Arial" w:cs="Arial" w:hint="eastAsia"/>
          <w:color w:val="000000"/>
          <w:kern w:val="0"/>
          <w:sz w:val="32"/>
          <w:szCs w:val="32"/>
        </w:rPr>
        <w:t>关于发布《特种设备无损检测机构核准规则》的公告</w:t>
      </w:r>
      <w:r>
        <w:rPr>
          <w:rFonts w:ascii="方正仿宋简体" w:eastAsia="方正仿宋简体" w:hAnsi="Arial" w:cs="Arial" w:hint="eastAsia"/>
          <w:color w:val="000000"/>
          <w:kern w:val="0"/>
          <w:sz w:val="32"/>
          <w:szCs w:val="32"/>
        </w:rPr>
        <w:t>（2015年</w:t>
      </w:r>
      <w:r w:rsidRPr="00624E77">
        <w:rPr>
          <w:rFonts w:ascii="方正仿宋简体" w:eastAsia="方正仿宋简体" w:hAnsi="Arial" w:cs="Arial" w:hint="eastAsia"/>
          <w:color w:val="000000"/>
          <w:kern w:val="0"/>
          <w:sz w:val="32"/>
          <w:szCs w:val="32"/>
        </w:rPr>
        <w:t>第6号</w:t>
      </w:r>
      <w:r>
        <w:rPr>
          <w:rFonts w:ascii="方正仿宋简体" w:eastAsia="方正仿宋简体" w:hAnsi="Arial" w:cs="Arial" w:hint="eastAsia"/>
          <w:color w:val="000000"/>
          <w:kern w:val="0"/>
          <w:sz w:val="32"/>
          <w:szCs w:val="32"/>
        </w:rPr>
        <w:t>）</w:t>
      </w:r>
    </w:p>
    <w:p w:rsidR="00BD5D22" w:rsidRDefault="00BD5D22" w:rsidP="00BD5D22">
      <w:pPr>
        <w:pStyle w:val="a4"/>
        <w:numPr>
          <w:ilvl w:val="0"/>
          <w:numId w:val="1"/>
        </w:numPr>
        <w:ind w:firstLineChars="0"/>
        <w:jc w:val="left"/>
        <w:rPr>
          <w:rFonts w:ascii="方正仿宋简体" w:eastAsia="方正仿宋简体" w:hAnsi="Arial" w:cs="Arial"/>
          <w:color w:val="000000"/>
          <w:kern w:val="0"/>
          <w:sz w:val="32"/>
          <w:szCs w:val="32"/>
        </w:rPr>
      </w:pPr>
      <w:r w:rsidRPr="00624E77">
        <w:rPr>
          <w:rFonts w:ascii="方正仿宋简体" w:eastAsia="方正仿宋简体" w:hAnsi="Arial" w:cs="Arial" w:hint="eastAsia"/>
          <w:color w:val="000000"/>
          <w:kern w:val="0"/>
          <w:sz w:val="32"/>
          <w:szCs w:val="32"/>
        </w:rPr>
        <w:t>关于对《特种设备无损检测机构核准规则》的实施意见</w:t>
      </w:r>
      <w:r>
        <w:rPr>
          <w:rFonts w:ascii="方正仿宋简体" w:eastAsia="方正仿宋简体" w:hAnsi="Arial" w:cs="Arial" w:hint="eastAsia"/>
          <w:color w:val="000000"/>
          <w:kern w:val="0"/>
          <w:sz w:val="32"/>
          <w:szCs w:val="32"/>
        </w:rPr>
        <w:t>（</w:t>
      </w:r>
      <w:r w:rsidRPr="00624E77">
        <w:rPr>
          <w:rFonts w:ascii="方正仿宋简体" w:eastAsia="方正仿宋简体" w:hAnsi="Arial" w:cs="Arial" w:hint="eastAsia"/>
          <w:color w:val="000000"/>
          <w:kern w:val="0"/>
          <w:sz w:val="32"/>
          <w:szCs w:val="32"/>
        </w:rPr>
        <w:t>质检</w:t>
      </w:r>
      <w:proofErr w:type="gramStart"/>
      <w:r w:rsidRPr="00624E77">
        <w:rPr>
          <w:rFonts w:ascii="方正仿宋简体" w:eastAsia="方正仿宋简体" w:hAnsi="Arial" w:cs="Arial" w:hint="eastAsia"/>
          <w:color w:val="000000"/>
          <w:kern w:val="0"/>
          <w:sz w:val="32"/>
          <w:szCs w:val="32"/>
        </w:rPr>
        <w:t>特</w:t>
      </w:r>
      <w:proofErr w:type="gramEnd"/>
      <w:r w:rsidRPr="00624E77">
        <w:rPr>
          <w:rFonts w:ascii="方正仿宋简体" w:eastAsia="方正仿宋简体" w:hAnsi="Arial" w:cs="Arial" w:hint="eastAsia"/>
          <w:color w:val="000000"/>
          <w:kern w:val="0"/>
          <w:sz w:val="32"/>
          <w:szCs w:val="32"/>
        </w:rPr>
        <w:t>函〔2015〕28号</w:t>
      </w:r>
      <w:r>
        <w:rPr>
          <w:rFonts w:ascii="方正仿宋简体" w:eastAsia="方正仿宋简体" w:hAnsi="Arial" w:cs="Arial" w:hint="eastAsia"/>
          <w:color w:val="000000"/>
          <w:kern w:val="0"/>
          <w:sz w:val="32"/>
          <w:szCs w:val="32"/>
        </w:rPr>
        <w:t>）</w:t>
      </w:r>
    </w:p>
    <w:p w:rsidR="00BD5D22" w:rsidRDefault="00BD5D22" w:rsidP="00BD5D22">
      <w:pPr>
        <w:pStyle w:val="a4"/>
        <w:numPr>
          <w:ilvl w:val="0"/>
          <w:numId w:val="1"/>
        </w:numPr>
        <w:ind w:firstLineChars="0"/>
        <w:jc w:val="left"/>
        <w:rPr>
          <w:rFonts w:ascii="方正仿宋简体" w:eastAsia="方正仿宋简体" w:hAnsi="Arial" w:cs="Arial"/>
          <w:color w:val="000000"/>
          <w:kern w:val="0"/>
          <w:sz w:val="32"/>
          <w:szCs w:val="32"/>
        </w:rPr>
      </w:pPr>
      <w:r w:rsidRPr="00C11037">
        <w:rPr>
          <w:rFonts w:ascii="方正仿宋简体" w:eastAsia="方正仿宋简体" w:hAnsi="Arial" w:cs="Arial" w:hint="eastAsia"/>
          <w:color w:val="000000"/>
          <w:kern w:val="0"/>
          <w:sz w:val="32"/>
          <w:szCs w:val="32"/>
        </w:rPr>
        <w:t>质检总局关于调整《特种设备检验检测机构核准规则》中有关高级检验师要求的公告</w:t>
      </w:r>
      <w:r>
        <w:rPr>
          <w:rFonts w:ascii="方正仿宋简体" w:eastAsia="方正仿宋简体" w:hAnsi="Arial" w:cs="Arial" w:hint="eastAsia"/>
          <w:color w:val="000000"/>
          <w:kern w:val="0"/>
          <w:sz w:val="32"/>
          <w:szCs w:val="32"/>
        </w:rPr>
        <w:t>（2013年第66号）</w:t>
      </w:r>
    </w:p>
    <w:p w:rsidR="00BD5D22" w:rsidRDefault="00BD5D22" w:rsidP="00BD5D22">
      <w:pPr>
        <w:pStyle w:val="a4"/>
        <w:numPr>
          <w:ilvl w:val="0"/>
          <w:numId w:val="1"/>
        </w:numPr>
        <w:ind w:firstLineChars="0"/>
        <w:jc w:val="left"/>
        <w:rPr>
          <w:rFonts w:ascii="方正仿宋简体" w:eastAsia="方正仿宋简体" w:hAnsi="Arial" w:cs="Arial"/>
          <w:color w:val="000000"/>
          <w:kern w:val="0"/>
          <w:sz w:val="32"/>
          <w:szCs w:val="32"/>
        </w:rPr>
      </w:pPr>
      <w:r w:rsidRPr="00D174C6">
        <w:rPr>
          <w:rFonts w:ascii="方正仿宋简体" w:eastAsia="方正仿宋简体" w:hAnsi="Arial" w:cs="Arial" w:hint="eastAsia"/>
          <w:color w:val="000000"/>
          <w:kern w:val="0"/>
          <w:sz w:val="32"/>
          <w:szCs w:val="32"/>
        </w:rPr>
        <w:t>关于发布《特种设备检验检测机构核准规则》等2个特种设备安全技术规范修改单的公告</w:t>
      </w:r>
      <w:r>
        <w:rPr>
          <w:rFonts w:ascii="方正仿宋简体" w:eastAsia="方正仿宋简体" w:hAnsi="Arial" w:cs="Arial" w:hint="eastAsia"/>
          <w:color w:val="000000"/>
          <w:kern w:val="0"/>
          <w:sz w:val="32"/>
          <w:szCs w:val="32"/>
        </w:rPr>
        <w:t>（2010年</w:t>
      </w:r>
      <w:r w:rsidRPr="00D174C6">
        <w:rPr>
          <w:rFonts w:ascii="方正仿宋简体" w:eastAsia="方正仿宋简体" w:hAnsi="Arial" w:cs="Arial" w:hint="eastAsia"/>
          <w:color w:val="000000"/>
          <w:kern w:val="0"/>
          <w:sz w:val="32"/>
          <w:szCs w:val="32"/>
        </w:rPr>
        <w:t>第150号</w:t>
      </w:r>
      <w:r>
        <w:rPr>
          <w:rFonts w:ascii="方正仿宋简体" w:eastAsia="方正仿宋简体" w:hAnsi="Arial" w:cs="Arial" w:hint="eastAsia"/>
          <w:color w:val="000000"/>
          <w:kern w:val="0"/>
          <w:sz w:val="32"/>
          <w:szCs w:val="32"/>
        </w:rPr>
        <w:t>）</w:t>
      </w:r>
    </w:p>
    <w:p w:rsidR="00BD5D22" w:rsidRPr="009F799B" w:rsidRDefault="00BD5D22" w:rsidP="009F799B">
      <w:pPr>
        <w:pStyle w:val="a4"/>
        <w:numPr>
          <w:ilvl w:val="0"/>
          <w:numId w:val="1"/>
        </w:numPr>
        <w:ind w:firstLineChars="0"/>
        <w:jc w:val="left"/>
        <w:rPr>
          <w:rFonts w:ascii="方正仿宋简体" w:eastAsia="方正仿宋简体" w:hAnsi="Arial" w:cs="Arial"/>
          <w:color w:val="000000"/>
          <w:kern w:val="0"/>
          <w:sz w:val="32"/>
          <w:szCs w:val="32"/>
        </w:rPr>
      </w:pPr>
      <w:r w:rsidRPr="00D174C6">
        <w:rPr>
          <w:rFonts w:ascii="方正仿宋简体" w:eastAsia="方正仿宋简体" w:hAnsi="Arial" w:cs="Arial" w:hint="eastAsia"/>
          <w:color w:val="000000"/>
          <w:kern w:val="0"/>
          <w:sz w:val="32"/>
          <w:szCs w:val="32"/>
        </w:rPr>
        <w:t>关于公布《特种设备检验检测机构核准规则》（TSG Z7001-2004）第2号修改单（2009年第46号）</w:t>
      </w:r>
    </w:p>
    <w:p w:rsidR="00BD5D22" w:rsidRDefault="00BD5D22" w:rsidP="00BD5D22">
      <w:pPr>
        <w:pStyle w:val="a4"/>
        <w:numPr>
          <w:ilvl w:val="0"/>
          <w:numId w:val="1"/>
        </w:numPr>
        <w:ind w:firstLineChars="0"/>
        <w:jc w:val="left"/>
        <w:rPr>
          <w:rFonts w:ascii="方正仿宋简体" w:eastAsia="方正仿宋简体" w:hAnsi="Arial" w:cs="Arial"/>
          <w:color w:val="000000"/>
          <w:kern w:val="0"/>
          <w:sz w:val="32"/>
          <w:szCs w:val="32"/>
        </w:rPr>
      </w:pPr>
      <w:r w:rsidRPr="00D83103">
        <w:rPr>
          <w:rFonts w:ascii="方正仿宋简体" w:eastAsia="方正仿宋简体" w:hAnsi="Arial" w:cs="Arial" w:hint="eastAsia"/>
          <w:color w:val="000000"/>
          <w:kern w:val="0"/>
          <w:sz w:val="32"/>
          <w:szCs w:val="32"/>
        </w:rPr>
        <w:t>关于实施特种设备行政许可调整改革工作有关问题的通知</w:t>
      </w:r>
      <w:r w:rsidRPr="0024030B">
        <w:rPr>
          <w:rFonts w:ascii="方正仿宋简体" w:eastAsia="方正仿宋简体" w:hAnsi="Arial" w:cs="Arial" w:hint="eastAsia"/>
          <w:color w:val="000000"/>
          <w:kern w:val="0"/>
          <w:sz w:val="32"/>
          <w:szCs w:val="32"/>
        </w:rPr>
        <w:t>（国质检特〔2009〕478号）</w:t>
      </w:r>
    </w:p>
    <w:p w:rsidR="00BD5D22" w:rsidRDefault="00BD5D22" w:rsidP="00BD5D22">
      <w:pPr>
        <w:pStyle w:val="a4"/>
        <w:numPr>
          <w:ilvl w:val="0"/>
          <w:numId w:val="1"/>
        </w:numPr>
        <w:ind w:firstLineChars="0"/>
        <w:jc w:val="left"/>
        <w:rPr>
          <w:rFonts w:ascii="方正仿宋简体" w:eastAsia="方正仿宋简体" w:hAnsi="Arial" w:cs="Arial"/>
          <w:color w:val="000000"/>
          <w:kern w:val="0"/>
          <w:sz w:val="32"/>
          <w:szCs w:val="32"/>
        </w:rPr>
      </w:pPr>
      <w:r w:rsidRPr="00D83103">
        <w:rPr>
          <w:rFonts w:ascii="方正仿宋简体" w:eastAsia="方正仿宋简体" w:hAnsi="Arial" w:cs="Arial" w:hint="eastAsia"/>
          <w:color w:val="000000"/>
          <w:kern w:val="0"/>
          <w:sz w:val="32"/>
          <w:szCs w:val="32"/>
        </w:rPr>
        <w:t>关于公布《特种设备检验检测机构核准规则》第1号修改单的公告</w:t>
      </w:r>
      <w:r>
        <w:rPr>
          <w:rFonts w:ascii="方正仿宋简体" w:eastAsia="方正仿宋简体" w:hAnsi="Arial" w:cs="Arial" w:hint="eastAsia"/>
          <w:color w:val="000000"/>
          <w:kern w:val="0"/>
          <w:sz w:val="32"/>
          <w:szCs w:val="32"/>
        </w:rPr>
        <w:t>（2007年</w:t>
      </w:r>
      <w:r w:rsidRPr="00D83103">
        <w:rPr>
          <w:rFonts w:ascii="方正仿宋简体" w:eastAsia="方正仿宋简体" w:hAnsi="Arial" w:cs="Arial" w:hint="eastAsia"/>
          <w:color w:val="000000"/>
          <w:kern w:val="0"/>
          <w:sz w:val="32"/>
          <w:szCs w:val="32"/>
        </w:rPr>
        <w:t>第72号</w:t>
      </w:r>
      <w:r>
        <w:rPr>
          <w:rFonts w:ascii="方正仿宋简体" w:eastAsia="方正仿宋简体" w:hAnsi="Arial" w:cs="Arial" w:hint="eastAsia"/>
          <w:color w:val="000000"/>
          <w:kern w:val="0"/>
          <w:sz w:val="32"/>
          <w:szCs w:val="32"/>
        </w:rPr>
        <w:t>）</w:t>
      </w:r>
    </w:p>
    <w:p w:rsidR="00BD5D22" w:rsidRDefault="00BD5D22" w:rsidP="00BD5D22">
      <w:pPr>
        <w:pStyle w:val="a4"/>
        <w:numPr>
          <w:ilvl w:val="0"/>
          <w:numId w:val="1"/>
        </w:numPr>
        <w:ind w:firstLineChars="0"/>
        <w:jc w:val="left"/>
        <w:rPr>
          <w:rFonts w:ascii="方正仿宋简体" w:eastAsia="方正仿宋简体" w:hAnsi="Arial" w:cs="Arial"/>
          <w:color w:val="000000"/>
          <w:kern w:val="0"/>
          <w:sz w:val="32"/>
          <w:szCs w:val="32"/>
        </w:rPr>
      </w:pPr>
      <w:bookmarkStart w:id="0" w:name="_GoBack"/>
      <w:bookmarkEnd w:id="0"/>
      <w:r w:rsidRPr="00FF290E">
        <w:rPr>
          <w:rFonts w:ascii="方正仿宋简体" w:eastAsia="方正仿宋简体" w:hAnsi="Arial" w:cs="Arial" w:hint="eastAsia"/>
          <w:color w:val="000000"/>
          <w:kern w:val="0"/>
          <w:sz w:val="32"/>
          <w:szCs w:val="32"/>
        </w:rPr>
        <w:t>关于改变特种设备许可受理程序的通知</w:t>
      </w:r>
      <w:r>
        <w:rPr>
          <w:rFonts w:ascii="方正仿宋简体" w:eastAsia="方正仿宋简体" w:hAnsi="Arial" w:cs="Arial" w:hint="eastAsia"/>
          <w:color w:val="000000"/>
          <w:kern w:val="0"/>
          <w:sz w:val="32"/>
          <w:szCs w:val="32"/>
        </w:rPr>
        <w:t>（</w:t>
      </w:r>
      <w:r w:rsidRPr="00FF290E">
        <w:rPr>
          <w:rFonts w:ascii="方正仿宋简体" w:eastAsia="方正仿宋简体" w:hAnsi="Arial" w:cs="Arial" w:hint="eastAsia"/>
          <w:color w:val="000000"/>
          <w:kern w:val="0"/>
          <w:sz w:val="32"/>
          <w:szCs w:val="32"/>
        </w:rPr>
        <w:t>质检特函</w:t>
      </w:r>
      <w:r w:rsidRPr="00FF290E">
        <w:rPr>
          <w:rFonts w:ascii="方正仿宋简体" w:eastAsia="方正仿宋简体" w:hAnsi="Arial" w:cs="Arial" w:hint="eastAsia"/>
          <w:color w:val="000000"/>
          <w:kern w:val="0"/>
          <w:sz w:val="32"/>
          <w:szCs w:val="32"/>
        </w:rPr>
        <w:lastRenderedPageBreak/>
        <w:t>[2004]25号</w:t>
      </w:r>
      <w:r>
        <w:rPr>
          <w:rFonts w:ascii="方正仿宋简体" w:eastAsia="方正仿宋简体" w:hAnsi="Arial" w:cs="Arial" w:hint="eastAsia"/>
          <w:color w:val="000000"/>
          <w:kern w:val="0"/>
          <w:sz w:val="32"/>
          <w:szCs w:val="32"/>
        </w:rPr>
        <w:t>）</w:t>
      </w:r>
    </w:p>
    <w:p w:rsidR="00BD5D22" w:rsidRDefault="00BD5D22" w:rsidP="00BD5D22">
      <w:pPr>
        <w:pStyle w:val="a4"/>
        <w:numPr>
          <w:ilvl w:val="0"/>
          <w:numId w:val="1"/>
        </w:numPr>
        <w:ind w:firstLineChars="0"/>
        <w:jc w:val="left"/>
        <w:rPr>
          <w:rFonts w:ascii="方正仿宋简体" w:eastAsia="方正仿宋简体" w:hAnsi="Arial" w:cs="Arial"/>
          <w:color w:val="000000"/>
          <w:kern w:val="0"/>
          <w:sz w:val="32"/>
          <w:szCs w:val="32"/>
        </w:rPr>
      </w:pPr>
      <w:r w:rsidRPr="00FF290E">
        <w:rPr>
          <w:rFonts w:ascii="方正仿宋简体" w:eastAsia="方正仿宋简体" w:hAnsi="Arial" w:cs="Arial" w:hint="eastAsia"/>
          <w:color w:val="000000"/>
          <w:kern w:val="0"/>
          <w:sz w:val="32"/>
          <w:szCs w:val="32"/>
        </w:rPr>
        <w:t>关于印发《特种设备行政许可实施办法（试行）》的通知</w:t>
      </w:r>
      <w:r>
        <w:rPr>
          <w:rFonts w:ascii="方正仿宋简体" w:eastAsia="方正仿宋简体" w:hAnsi="Arial" w:cs="Arial" w:hint="eastAsia"/>
          <w:color w:val="000000"/>
          <w:kern w:val="0"/>
          <w:sz w:val="32"/>
          <w:szCs w:val="32"/>
        </w:rPr>
        <w:t>（</w:t>
      </w:r>
      <w:r w:rsidRPr="00FF290E">
        <w:rPr>
          <w:rFonts w:ascii="方正仿宋简体" w:eastAsia="方正仿宋简体" w:hAnsi="Arial" w:cs="Arial" w:hint="eastAsia"/>
          <w:color w:val="000000"/>
          <w:kern w:val="0"/>
          <w:sz w:val="32"/>
          <w:szCs w:val="32"/>
        </w:rPr>
        <w:t>国质检锅[2003]172号</w:t>
      </w:r>
      <w:r>
        <w:rPr>
          <w:rFonts w:ascii="方正仿宋简体" w:eastAsia="方正仿宋简体" w:hAnsi="Arial" w:cs="Arial" w:hint="eastAsia"/>
          <w:color w:val="000000"/>
          <w:kern w:val="0"/>
          <w:sz w:val="32"/>
          <w:szCs w:val="32"/>
        </w:rPr>
        <w:t>）</w:t>
      </w:r>
    </w:p>
    <w:p w:rsidR="00BD5D22" w:rsidRDefault="00BD5D22" w:rsidP="00BD5D22">
      <w:pPr>
        <w:pStyle w:val="a4"/>
        <w:numPr>
          <w:ilvl w:val="0"/>
          <w:numId w:val="1"/>
        </w:numPr>
        <w:ind w:firstLineChars="0"/>
        <w:jc w:val="left"/>
        <w:rPr>
          <w:rFonts w:ascii="方正仿宋简体" w:eastAsia="方正仿宋简体" w:hAnsi="Arial" w:cs="Arial"/>
          <w:color w:val="000000"/>
          <w:kern w:val="0"/>
          <w:sz w:val="32"/>
          <w:szCs w:val="32"/>
        </w:rPr>
      </w:pPr>
      <w:r w:rsidRPr="00FF290E">
        <w:rPr>
          <w:rFonts w:ascii="方正仿宋简体" w:eastAsia="方正仿宋简体" w:hAnsi="Arial" w:cs="Arial" w:hint="eastAsia"/>
          <w:color w:val="000000"/>
          <w:kern w:val="0"/>
          <w:sz w:val="32"/>
          <w:szCs w:val="32"/>
        </w:rPr>
        <w:t>关于印发《特种设备行政许可分级实施范围》的通知</w:t>
      </w:r>
      <w:r>
        <w:rPr>
          <w:rFonts w:ascii="方正仿宋简体" w:eastAsia="方正仿宋简体" w:hAnsi="Arial" w:cs="Arial" w:hint="eastAsia"/>
          <w:color w:val="000000"/>
          <w:kern w:val="0"/>
          <w:sz w:val="32"/>
          <w:szCs w:val="32"/>
        </w:rPr>
        <w:t>（</w:t>
      </w:r>
      <w:r w:rsidRPr="00FF290E">
        <w:rPr>
          <w:rFonts w:ascii="方正仿宋简体" w:eastAsia="方正仿宋简体" w:hAnsi="Arial" w:cs="Arial" w:hint="eastAsia"/>
          <w:color w:val="000000"/>
          <w:kern w:val="0"/>
          <w:sz w:val="32"/>
          <w:szCs w:val="32"/>
        </w:rPr>
        <w:t>国质检锅[2003]250号</w:t>
      </w:r>
      <w:r>
        <w:rPr>
          <w:rFonts w:ascii="方正仿宋简体" w:eastAsia="方正仿宋简体" w:hAnsi="Arial" w:cs="Arial" w:hint="eastAsia"/>
          <w:color w:val="000000"/>
          <w:kern w:val="0"/>
          <w:sz w:val="32"/>
          <w:szCs w:val="32"/>
        </w:rPr>
        <w:t>）</w:t>
      </w:r>
    </w:p>
    <w:p w:rsidR="00BD5D22" w:rsidRPr="00BD5D22" w:rsidRDefault="00BD5D22">
      <w:pPr>
        <w:rPr>
          <w:rFonts w:ascii="方正仿宋简体" w:eastAsia="方正仿宋简体"/>
          <w:sz w:val="32"/>
          <w:szCs w:val="32"/>
        </w:rPr>
      </w:pPr>
    </w:p>
    <w:sectPr w:rsidR="00BD5D22" w:rsidRPr="00BD5D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B0E" w:rsidRDefault="00142B0E" w:rsidP="001960B3">
      <w:r>
        <w:separator/>
      </w:r>
    </w:p>
  </w:endnote>
  <w:endnote w:type="continuationSeparator" w:id="0">
    <w:p w:rsidR="00142B0E" w:rsidRDefault="00142B0E" w:rsidP="00196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B0E" w:rsidRDefault="00142B0E" w:rsidP="001960B3">
      <w:r>
        <w:separator/>
      </w:r>
    </w:p>
  </w:footnote>
  <w:footnote w:type="continuationSeparator" w:id="0">
    <w:p w:rsidR="00142B0E" w:rsidRDefault="00142B0E" w:rsidP="001960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4F4D62"/>
    <w:multiLevelType w:val="hybridMultilevel"/>
    <w:tmpl w:val="70B2BA7C"/>
    <w:lvl w:ilvl="0" w:tplc="65B2C880">
      <w:start w:val="1"/>
      <w:numFmt w:val="decimal"/>
      <w:lvlText w:val="%1."/>
      <w:lvlJc w:val="left"/>
      <w:pPr>
        <w:ind w:left="360" w:hanging="360"/>
      </w:pPr>
      <w:rPr>
        <w:rFonts w:hAnsiTheme="minorHAnsi" w:cstheme="minorBid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BEC"/>
    <w:rsid w:val="000579DF"/>
    <w:rsid w:val="00142B0E"/>
    <w:rsid w:val="001960B3"/>
    <w:rsid w:val="0024030B"/>
    <w:rsid w:val="00282787"/>
    <w:rsid w:val="003F54D4"/>
    <w:rsid w:val="003F5BEC"/>
    <w:rsid w:val="0040250C"/>
    <w:rsid w:val="004B4BC7"/>
    <w:rsid w:val="005430EA"/>
    <w:rsid w:val="006579FA"/>
    <w:rsid w:val="009A07E8"/>
    <w:rsid w:val="009F799B"/>
    <w:rsid w:val="00A74514"/>
    <w:rsid w:val="00A864B8"/>
    <w:rsid w:val="00BD5D22"/>
    <w:rsid w:val="00C146D1"/>
    <w:rsid w:val="00F22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BEC"/>
    <w:pPr>
      <w:widowControl w:val="0"/>
      <w:jc w:val="both"/>
    </w:pPr>
    <w:rPr>
      <w:szCs w:val="24"/>
    </w:rPr>
  </w:style>
  <w:style w:type="paragraph" w:styleId="3">
    <w:name w:val="heading 3"/>
    <w:basedOn w:val="a"/>
    <w:link w:val="3Char"/>
    <w:uiPriority w:val="9"/>
    <w:qFormat/>
    <w:rsid w:val="00A864B8"/>
    <w:pPr>
      <w:widowControl/>
      <w:jc w:val="left"/>
      <w:outlineLvl w:val="2"/>
    </w:pPr>
    <w:rPr>
      <w:rFonts w:ascii="inherit" w:eastAsia="宋体" w:hAnsi="inherit" w:cs="宋体"/>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A864B8"/>
    <w:rPr>
      <w:rFonts w:ascii="inherit" w:eastAsia="宋体" w:hAnsi="inherit" w:cs="宋体"/>
      <w:kern w:val="0"/>
      <w:sz w:val="18"/>
      <w:szCs w:val="18"/>
    </w:rPr>
  </w:style>
  <w:style w:type="character" w:styleId="a3">
    <w:name w:val="Hyperlink"/>
    <w:basedOn w:val="a0"/>
    <w:uiPriority w:val="99"/>
    <w:semiHidden/>
    <w:unhideWhenUsed/>
    <w:rsid w:val="00F223F4"/>
    <w:rPr>
      <w:strike w:val="0"/>
      <w:dstrike w:val="0"/>
      <w:color w:val="000000"/>
      <w:sz w:val="18"/>
      <w:szCs w:val="18"/>
      <w:u w:val="none"/>
      <w:effect w:val="none"/>
    </w:rPr>
  </w:style>
  <w:style w:type="paragraph" w:styleId="a4">
    <w:name w:val="List Paragraph"/>
    <w:basedOn w:val="a"/>
    <w:uiPriority w:val="34"/>
    <w:qFormat/>
    <w:rsid w:val="00BD5D22"/>
    <w:pPr>
      <w:ind w:firstLineChars="200" w:firstLine="420"/>
    </w:pPr>
    <w:rPr>
      <w:szCs w:val="22"/>
    </w:rPr>
  </w:style>
  <w:style w:type="paragraph" w:styleId="a5">
    <w:name w:val="header"/>
    <w:basedOn w:val="a"/>
    <w:link w:val="Char"/>
    <w:uiPriority w:val="99"/>
    <w:unhideWhenUsed/>
    <w:rsid w:val="001960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960B3"/>
    <w:rPr>
      <w:sz w:val="18"/>
      <w:szCs w:val="18"/>
    </w:rPr>
  </w:style>
  <w:style w:type="paragraph" w:styleId="a6">
    <w:name w:val="footer"/>
    <w:basedOn w:val="a"/>
    <w:link w:val="Char0"/>
    <w:uiPriority w:val="99"/>
    <w:unhideWhenUsed/>
    <w:rsid w:val="001960B3"/>
    <w:pPr>
      <w:tabs>
        <w:tab w:val="center" w:pos="4153"/>
        <w:tab w:val="right" w:pos="8306"/>
      </w:tabs>
      <w:snapToGrid w:val="0"/>
      <w:jc w:val="left"/>
    </w:pPr>
    <w:rPr>
      <w:sz w:val="18"/>
      <w:szCs w:val="18"/>
    </w:rPr>
  </w:style>
  <w:style w:type="character" w:customStyle="1" w:styleId="Char0">
    <w:name w:val="页脚 Char"/>
    <w:basedOn w:val="a0"/>
    <w:link w:val="a6"/>
    <w:uiPriority w:val="99"/>
    <w:rsid w:val="001960B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BEC"/>
    <w:pPr>
      <w:widowControl w:val="0"/>
      <w:jc w:val="both"/>
    </w:pPr>
    <w:rPr>
      <w:szCs w:val="24"/>
    </w:rPr>
  </w:style>
  <w:style w:type="paragraph" w:styleId="3">
    <w:name w:val="heading 3"/>
    <w:basedOn w:val="a"/>
    <w:link w:val="3Char"/>
    <w:uiPriority w:val="9"/>
    <w:qFormat/>
    <w:rsid w:val="00A864B8"/>
    <w:pPr>
      <w:widowControl/>
      <w:jc w:val="left"/>
      <w:outlineLvl w:val="2"/>
    </w:pPr>
    <w:rPr>
      <w:rFonts w:ascii="inherit" w:eastAsia="宋体" w:hAnsi="inherit" w:cs="宋体"/>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A864B8"/>
    <w:rPr>
      <w:rFonts w:ascii="inherit" w:eastAsia="宋体" w:hAnsi="inherit" w:cs="宋体"/>
      <w:kern w:val="0"/>
      <w:sz w:val="18"/>
      <w:szCs w:val="18"/>
    </w:rPr>
  </w:style>
  <w:style w:type="character" w:styleId="a3">
    <w:name w:val="Hyperlink"/>
    <w:basedOn w:val="a0"/>
    <w:uiPriority w:val="99"/>
    <w:semiHidden/>
    <w:unhideWhenUsed/>
    <w:rsid w:val="00F223F4"/>
    <w:rPr>
      <w:strike w:val="0"/>
      <w:dstrike w:val="0"/>
      <w:color w:val="000000"/>
      <w:sz w:val="18"/>
      <w:szCs w:val="18"/>
      <w:u w:val="none"/>
      <w:effect w:val="none"/>
    </w:rPr>
  </w:style>
  <w:style w:type="paragraph" w:styleId="a4">
    <w:name w:val="List Paragraph"/>
    <w:basedOn w:val="a"/>
    <w:uiPriority w:val="34"/>
    <w:qFormat/>
    <w:rsid w:val="00BD5D22"/>
    <w:pPr>
      <w:ind w:firstLineChars="200" w:firstLine="420"/>
    </w:pPr>
    <w:rPr>
      <w:szCs w:val="22"/>
    </w:rPr>
  </w:style>
  <w:style w:type="paragraph" w:styleId="a5">
    <w:name w:val="header"/>
    <w:basedOn w:val="a"/>
    <w:link w:val="Char"/>
    <w:uiPriority w:val="99"/>
    <w:unhideWhenUsed/>
    <w:rsid w:val="001960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960B3"/>
    <w:rPr>
      <w:sz w:val="18"/>
      <w:szCs w:val="18"/>
    </w:rPr>
  </w:style>
  <w:style w:type="paragraph" w:styleId="a6">
    <w:name w:val="footer"/>
    <w:basedOn w:val="a"/>
    <w:link w:val="Char0"/>
    <w:uiPriority w:val="99"/>
    <w:unhideWhenUsed/>
    <w:rsid w:val="001960B3"/>
    <w:pPr>
      <w:tabs>
        <w:tab w:val="center" w:pos="4153"/>
        <w:tab w:val="right" w:pos="8306"/>
      </w:tabs>
      <w:snapToGrid w:val="0"/>
      <w:jc w:val="left"/>
    </w:pPr>
    <w:rPr>
      <w:sz w:val="18"/>
      <w:szCs w:val="18"/>
    </w:rPr>
  </w:style>
  <w:style w:type="character" w:customStyle="1" w:styleId="Char0">
    <w:name w:val="页脚 Char"/>
    <w:basedOn w:val="a0"/>
    <w:link w:val="a6"/>
    <w:uiPriority w:val="99"/>
    <w:rsid w:val="001960B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939565">
      <w:bodyDiv w:val="1"/>
      <w:marLeft w:val="0"/>
      <w:marRight w:val="0"/>
      <w:marTop w:val="0"/>
      <w:marBottom w:val="0"/>
      <w:divBdr>
        <w:top w:val="none" w:sz="0" w:space="0" w:color="auto"/>
        <w:left w:val="none" w:sz="0" w:space="0" w:color="auto"/>
        <w:bottom w:val="none" w:sz="0" w:space="0" w:color="auto"/>
        <w:right w:val="none" w:sz="0" w:space="0" w:color="auto"/>
      </w:divBdr>
      <w:divsChild>
        <w:div w:id="1047605596">
          <w:marLeft w:val="0"/>
          <w:marRight w:val="0"/>
          <w:marTop w:val="0"/>
          <w:marBottom w:val="0"/>
          <w:divBdr>
            <w:top w:val="none" w:sz="0" w:space="0" w:color="auto"/>
            <w:left w:val="none" w:sz="0" w:space="0" w:color="auto"/>
            <w:bottom w:val="none" w:sz="0" w:space="0" w:color="auto"/>
            <w:right w:val="none" w:sz="0" w:space="0" w:color="auto"/>
          </w:divBdr>
          <w:divsChild>
            <w:div w:id="356853371">
              <w:marLeft w:val="0"/>
              <w:marRight w:val="0"/>
              <w:marTop w:val="0"/>
              <w:marBottom w:val="0"/>
              <w:divBdr>
                <w:top w:val="none" w:sz="0" w:space="0" w:color="auto"/>
                <w:left w:val="none" w:sz="0" w:space="0" w:color="auto"/>
                <w:bottom w:val="none" w:sz="0" w:space="0" w:color="auto"/>
                <w:right w:val="none" w:sz="0" w:space="0" w:color="auto"/>
              </w:divBdr>
              <w:divsChild>
                <w:div w:id="2045785959">
                  <w:marLeft w:val="0"/>
                  <w:marRight w:val="0"/>
                  <w:marTop w:val="0"/>
                  <w:marBottom w:val="0"/>
                  <w:divBdr>
                    <w:top w:val="none" w:sz="0" w:space="0" w:color="auto"/>
                    <w:left w:val="none" w:sz="0" w:space="0" w:color="auto"/>
                    <w:bottom w:val="none" w:sz="0" w:space="0" w:color="auto"/>
                    <w:right w:val="none" w:sz="0" w:space="0" w:color="auto"/>
                  </w:divBdr>
                  <w:divsChild>
                    <w:div w:id="16760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zsbaqjcj.aqsiq.gov.cn/zcfg/aqjsgf/tsggf/200610/t20061026_8505.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刘风艳</dc:creator>
  <cp:lastModifiedBy>u</cp:lastModifiedBy>
  <cp:revision>7</cp:revision>
  <dcterms:created xsi:type="dcterms:W3CDTF">2017-10-13T05:56:00Z</dcterms:created>
  <dcterms:modified xsi:type="dcterms:W3CDTF">2017-10-13T08:37:00Z</dcterms:modified>
</cp:coreProperties>
</file>